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903D" w14:textId="66A9DFA1" w:rsidR="00247256" w:rsidRPr="005220CD" w:rsidRDefault="00247256" w:rsidP="00247256">
      <w:pPr>
        <w:snapToGrid w:val="0"/>
        <w:jc w:val="center"/>
        <w:rPr>
          <w:rFonts w:ascii="UD デジタル 教科書体 NK-B" w:eastAsia="UD デジタル 教科書体 NK-B" w:hAnsiTheme="majorEastAsia" w:cs="Times New Roman"/>
          <w:szCs w:val="24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</w:rPr>
        <w:t>「こうちNPOアワード部門」応募申請書</w:t>
      </w:r>
    </w:p>
    <w:p w14:paraId="5871630E" w14:textId="29BDA70B" w:rsidR="00247256" w:rsidRPr="005220CD" w:rsidRDefault="00630690" w:rsidP="00247256">
      <w:pPr>
        <w:snapToGrid w:val="0"/>
        <w:jc w:val="center"/>
        <w:rPr>
          <w:rFonts w:ascii="UD デジタル 教科書体 NK-B" w:eastAsia="UD デジタル 教科書体 NK-B" w:hAnsiTheme="majorEastAsia" w:cs="Times New Roman"/>
          <w:b/>
          <w:sz w:val="32"/>
          <w:szCs w:val="32"/>
          <w:u w:val="single"/>
        </w:rPr>
      </w:pPr>
      <w:r w:rsidRPr="00F67F68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</w:rPr>
        <w:t>202</w:t>
      </w:r>
      <w:r w:rsidR="008151D7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</w:rPr>
        <w:t>5</w:t>
      </w:r>
      <w:r w:rsidR="00247256" w:rsidRPr="00F67F68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</w:rPr>
        <w:t xml:space="preserve">年度応募テーマ　</w:t>
      </w:r>
      <w:r w:rsidR="00F878C7" w:rsidRPr="00F67F68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  <w:u w:val="single"/>
        </w:rPr>
        <w:t>「</w:t>
      </w:r>
      <w:r w:rsidR="00372EDC" w:rsidRPr="00020E2B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  <w:u w:val="single"/>
        </w:rPr>
        <w:t>ささえる</w:t>
      </w:r>
      <w:r w:rsidR="00731DAC" w:rsidRPr="00020E2B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  <w:u w:val="single"/>
        </w:rPr>
        <w:t>チカラ</w:t>
      </w:r>
      <w:r w:rsidR="00247256" w:rsidRPr="00020E2B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  <w:u w:val="single"/>
        </w:rPr>
        <w:t>」</w:t>
      </w:r>
      <w:r w:rsidR="00247256" w:rsidRPr="005220CD">
        <w:rPr>
          <w:rFonts w:ascii="UD デジタル 教科書体 NK-B" w:eastAsia="UD デジタル 教科書体 NK-B" w:hAnsiTheme="majorEastAsia" w:cs="Times New Roman" w:hint="eastAsia"/>
          <w:b/>
          <w:sz w:val="32"/>
          <w:szCs w:val="32"/>
          <w:u w:val="single"/>
        </w:rPr>
        <w:t xml:space="preserve"> </w:t>
      </w:r>
    </w:p>
    <w:p w14:paraId="10F1E356" w14:textId="77777777" w:rsidR="00247256" w:rsidRPr="005220CD" w:rsidRDefault="00247256" w:rsidP="00247256">
      <w:pPr>
        <w:snapToGrid w:val="0"/>
        <w:rPr>
          <w:rFonts w:ascii="UD デジタル 教科書体 NK-B" w:eastAsia="UD デジタル 教科書体 NK-B" w:hAnsiTheme="majorEastAsia" w:cs="Times New Roman"/>
          <w:sz w:val="6"/>
          <w:szCs w:val="6"/>
        </w:rPr>
      </w:pPr>
    </w:p>
    <w:p w14:paraId="2AAB0627" w14:textId="77777777" w:rsidR="00247256" w:rsidRPr="005220CD" w:rsidRDefault="00247256" w:rsidP="00247256">
      <w:pPr>
        <w:jc w:val="right"/>
        <w:rPr>
          <w:rFonts w:ascii="UD デジタル 教科書体 NK-B" w:eastAsia="UD デジタル 教科書体 NK-B" w:hAnsiTheme="majorEastAsia" w:cs="Times New Roman"/>
          <w:szCs w:val="21"/>
          <w:u w:val="single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申請日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</w:rPr>
        <w:t xml:space="preserve">　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</w:rPr>
        <w:t xml:space="preserve">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年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</w:rPr>
        <w:t xml:space="preserve">　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</w:rPr>
        <w:t xml:space="preserve">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月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</w:rPr>
        <w:t xml:space="preserve">　　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</w:rPr>
        <w:t xml:space="preserve">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日</w:t>
      </w:r>
    </w:p>
    <w:p w14:paraId="7E17CA93" w14:textId="77777777" w:rsidR="00247256" w:rsidRPr="005220CD" w:rsidRDefault="0049737E" w:rsidP="00E50414">
      <w:pPr>
        <w:snapToGrid w:val="0"/>
        <w:ind w:right="839"/>
        <w:rPr>
          <w:rFonts w:ascii="UD デジタル 教科書体 NK-B" w:eastAsia="UD デジタル 教科書体 NK-B" w:hAnsiTheme="majorEastAsia" w:cs="Times New Roman"/>
          <w:b/>
          <w:sz w:val="28"/>
          <w:szCs w:val="28"/>
          <w:u w:val="single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  <w:u w:val="single"/>
        </w:rPr>
        <w:t>（１）</w:t>
      </w:r>
      <w:r w:rsidR="00247256"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483"/>
        <w:gridCol w:w="36"/>
        <w:gridCol w:w="1382"/>
        <w:gridCol w:w="778"/>
        <w:gridCol w:w="720"/>
        <w:gridCol w:w="1800"/>
        <w:gridCol w:w="3159"/>
      </w:tblGrid>
      <w:tr w:rsidR="00247256" w:rsidRPr="005220CD" w14:paraId="7E0A91B8" w14:textId="77777777" w:rsidTr="008175B0">
        <w:trPr>
          <w:gridAfter w:val="1"/>
          <w:wAfter w:w="3159" w:type="dxa"/>
          <w:cantSplit/>
          <w:trHeight w:val="5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C36362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C89BB6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247256" w:rsidRPr="005220CD" w14:paraId="4B9A764E" w14:textId="77777777" w:rsidTr="008175B0">
        <w:trPr>
          <w:gridAfter w:val="1"/>
          <w:wAfter w:w="3159" w:type="dxa"/>
          <w:cantSplit/>
          <w:trHeight w:val="662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542BE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団体名</w:t>
            </w:r>
          </w:p>
        </w:tc>
        <w:tc>
          <w:tcPr>
            <w:tcW w:w="819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E5973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247256" w:rsidRPr="005220CD" w14:paraId="587F21D5" w14:textId="77777777" w:rsidTr="005220CD">
        <w:trPr>
          <w:gridAfter w:val="1"/>
          <w:wAfter w:w="3159" w:type="dxa"/>
          <w:cantSplit/>
          <w:trHeight w:val="134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B96CF8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964FBF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7E0A5C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9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603932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247256" w:rsidRPr="005220CD" w14:paraId="55E33A4A" w14:textId="77777777" w:rsidTr="008175B0">
        <w:trPr>
          <w:gridAfter w:val="1"/>
          <w:wAfter w:w="3159" w:type="dxa"/>
          <w:cantSplit/>
          <w:trHeight w:val="457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1CD29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代表者氏名</w:t>
            </w:r>
          </w:p>
        </w:tc>
        <w:tc>
          <w:tcPr>
            <w:tcW w:w="34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5D23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9C6E2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担当者氏名</w:t>
            </w:r>
          </w:p>
        </w:tc>
        <w:tc>
          <w:tcPr>
            <w:tcW w:w="329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F844C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</w:tr>
      <w:tr w:rsidR="000E0560" w:rsidRPr="005220CD" w14:paraId="6DF1BEAB" w14:textId="77777777" w:rsidTr="00C779D2">
        <w:trPr>
          <w:gridAfter w:val="1"/>
          <w:wAfter w:w="3159" w:type="dxa"/>
          <w:cantSplit/>
          <w:trHeight w:val="37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400B44" w14:textId="77777777" w:rsidR="000E0560" w:rsidRPr="005220CD" w:rsidRDefault="00F24A3A" w:rsidP="00247256">
            <w:pPr>
              <w:ind w:left="113" w:right="113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団体(担当者)</w:t>
            </w:r>
            <w:r w:rsidR="000E0560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CF622" w14:textId="77777777" w:rsidR="000E0560" w:rsidRPr="005220CD" w:rsidRDefault="000E0560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14:paraId="1B7B6CAA" w14:textId="77777777" w:rsidR="000E0560" w:rsidRPr="005220CD" w:rsidRDefault="000E0560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〒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048867" w14:textId="77777777" w:rsidR="000E0560" w:rsidRPr="005220CD" w:rsidRDefault="00221BD9" w:rsidP="000E0560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0E0560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0E0560" w:rsidRPr="005220CD" w14:paraId="72390973" w14:textId="77777777" w:rsidTr="005220CD">
        <w:trPr>
          <w:gridAfter w:val="1"/>
          <w:wAfter w:w="3159" w:type="dxa"/>
          <w:cantSplit/>
          <w:trHeight w:val="184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2C8B7F" w14:textId="77777777" w:rsidR="000E0560" w:rsidRPr="005220CD" w:rsidRDefault="000E0560" w:rsidP="00247256">
            <w:pPr>
              <w:ind w:left="113" w:right="113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07E33" w14:textId="77777777" w:rsidR="000E0560" w:rsidRPr="005220CD" w:rsidRDefault="000E0560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5679" w:type="dxa"/>
            <w:gridSpan w:val="4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14:paraId="4E263621" w14:textId="77777777" w:rsidR="000E0560" w:rsidRPr="005220CD" w:rsidRDefault="000E0560" w:rsidP="000E0560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77465" w14:textId="77777777" w:rsidR="000E0560" w:rsidRPr="005220CD" w:rsidRDefault="000E0560" w:rsidP="000E0560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247256" w:rsidRPr="005220CD" w14:paraId="2028D3F4" w14:textId="77777777" w:rsidTr="008175B0">
        <w:trPr>
          <w:gridAfter w:val="1"/>
          <w:wAfter w:w="3159" w:type="dxa"/>
          <w:cantSplit/>
          <w:trHeight w:val="559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2C7AEA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74197A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F8B" w14:textId="77777777" w:rsidR="00247256" w:rsidRPr="005220CD" w:rsidRDefault="000E0560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（　　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</w:t>
            </w:r>
            <w:r w:rsidR="007216B1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）　　　</w:t>
            </w:r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</w:t>
            </w:r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－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84C02" w14:textId="77777777" w:rsidR="00247256" w:rsidRPr="005220CD" w:rsidRDefault="00221BD9" w:rsidP="000E0560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247256" w:rsidRPr="005220CD" w14:paraId="3E35339D" w14:textId="77777777" w:rsidTr="007216B1">
        <w:trPr>
          <w:gridAfter w:val="1"/>
          <w:wAfter w:w="3159" w:type="dxa"/>
          <w:cantSplit/>
          <w:trHeight w:val="696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57E858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9545C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FF79" w14:textId="77777777" w:rsidR="00247256" w:rsidRPr="005220CD" w:rsidRDefault="00247256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（　　　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）　　　</w:t>
            </w:r>
            <w:r w:rsidR="000E0560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7216B1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－</w:t>
            </w:r>
            <w:r w:rsidR="000E0560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6ABAE" w14:textId="77777777" w:rsidR="00247256" w:rsidRPr="005220CD" w:rsidRDefault="00221BD9" w:rsidP="000E0560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247256" w:rsidRPr="005220CD" w14:paraId="1ABF59FA" w14:textId="77777777" w:rsidTr="005220CD">
        <w:trPr>
          <w:cantSplit/>
          <w:trHeight w:val="56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09DC30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0E23A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0374CE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0A4E358" w14:textId="77777777" w:rsidR="00247256" w:rsidRPr="005220CD" w:rsidRDefault="00221BD9" w:rsidP="000E0560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14:paraId="40B27F03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BD4DB5" w:rsidRPr="005220CD" w14:paraId="435C693B" w14:textId="77777777" w:rsidTr="00BD4DB5">
        <w:trPr>
          <w:gridAfter w:val="1"/>
          <w:wAfter w:w="3159" w:type="dxa"/>
          <w:cantSplit/>
          <w:trHeight w:val="72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B9507" w14:textId="759ACDD4" w:rsidR="00BD4DB5" w:rsidRPr="005220CD" w:rsidRDefault="005C3D9D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F67F68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活動開始</w:t>
            </w:r>
            <w:r w:rsidR="00BD4DB5" w:rsidRPr="00F67F68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年月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0F2C7" w14:textId="77777777" w:rsidR="00BD4DB5" w:rsidRPr="005220CD" w:rsidRDefault="00BD4DB5" w:rsidP="008F053B">
            <w:pPr>
              <w:ind w:firstLineChars="550" w:firstLine="1155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年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月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E8FD7" w14:textId="77777777" w:rsidR="00BD4DB5" w:rsidRPr="005220CD" w:rsidRDefault="00BD4DB5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会員数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2B50F2E3" w14:textId="77777777" w:rsidR="00BD4DB5" w:rsidRPr="005220CD" w:rsidRDefault="00BD4DB5" w:rsidP="008F053B">
            <w:pPr>
              <w:ind w:rightChars="38" w:right="80"/>
              <w:jc w:val="right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5B82C8C1" w14:textId="77777777" w:rsidR="00BD4DB5" w:rsidRPr="005220CD" w:rsidRDefault="00BD4DB5" w:rsidP="00BD4DB5">
            <w:pPr>
              <w:ind w:rightChars="-47" w:right="-99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人</w:t>
            </w:r>
          </w:p>
        </w:tc>
      </w:tr>
      <w:tr w:rsidR="00247256" w:rsidRPr="005220CD" w14:paraId="795A78C9" w14:textId="77777777" w:rsidTr="008175B0">
        <w:trPr>
          <w:gridAfter w:val="1"/>
          <w:wAfter w:w="3159" w:type="dxa"/>
          <w:cantSplit/>
          <w:trHeight w:val="236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DE376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組織の</w:t>
            </w:r>
          </w:p>
          <w:p w14:paraId="204BF658" w14:textId="77777777" w:rsidR="00247256" w:rsidRPr="005220CD" w:rsidRDefault="00247256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ミッション</w:t>
            </w:r>
          </w:p>
          <w:p w14:paraId="1D364498" w14:textId="77777777" w:rsidR="00247256" w:rsidRPr="005220CD" w:rsidRDefault="00F24A3A" w:rsidP="0024725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(社会的使命)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23EA7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247256" w:rsidRPr="005220CD" w14:paraId="0C105327" w14:textId="77777777" w:rsidTr="00C779D2">
        <w:trPr>
          <w:gridAfter w:val="1"/>
          <w:wAfter w:w="3159" w:type="dxa"/>
          <w:cantSplit/>
          <w:trHeight w:val="3566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BB58" w14:textId="77777777" w:rsidR="00F24A3A" w:rsidRPr="005220CD" w:rsidRDefault="001F4629" w:rsidP="001F4629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主な</w:t>
            </w:r>
          </w:p>
          <w:p w14:paraId="7B97F06A" w14:textId="77777777" w:rsidR="00247256" w:rsidRPr="005220CD" w:rsidRDefault="001F4629" w:rsidP="001F4629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取り組み</w:t>
            </w:r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内容</w:t>
            </w:r>
          </w:p>
          <w:p w14:paraId="0EEEFD5C" w14:textId="77777777" w:rsidR="00247256" w:rsidRPr="005220CD" w:rsidRDefault="00247256" w:rsidP="00247256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※箇条書きで</w:t>
            </w:r>
          </w:p>
          <w:p w14:paraId="017A66CD" w14:textId="77777777" w:rsidR="00247256" w:rsidRPr="005220CD" w:rsidRDefault="00537BAF" w:rsidP="00247256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結構です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678AD" w14:textId="77777777" w:rsidR="00247256" w:rsidRPr="005220CD" w:rsidRDefault="00247256" w:rsidP="00247256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247256" w:rsidRPr="005220CD" w14:paraId="39A4CC95" w14:textId="77777777" w:rsidTr="00C779D2">
        <w:trPr>
          <w:gridAfter w:val="1"/>
          <w:wAfter w:w="3159" w:type="dxa"/>
          <w:cantSplit/>
          <w:trHeight w:val="63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2B6FD" w14:textId="77777777" w:rsidR="00247256" w:rsidRPr="005220CD" w:rsidRDefault="00B623DD" w:rsidP="00B623DD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添付書類</w:t>
            </w:r>
          </w:p>
          <w:p w14:paraId="2542EE1D" w14:textId="77777777" w:rsidR="00B623DD" w:rsidRPr="005220CD" w:rsidRDefault="00B623DD" w:rsidP="00B623DD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(3点とも必須)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59F16" w14:textId="1730B94E" w:rsidR="00247256" w:rsidRPr="005220CD" w:rsidRDefault="00000000" w:rsidP="005220CD">
            <w:pPr>
              <w:jc w:val="center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  <w:sdt>
              <w:sdtPr>
                <w:rPr>
                  <w:rFonts w:ascii="UD デジタル 教科書体 NK-B" w:eastAsia="UD デジタル 教科書体 NK-B" w:hAnsiTheme="majorEastAsia" w:cs="ＭＳ 明朝" w:hint="eastAsia"/>
                  <w:sz w:val="24"/>
                  <w:szCs w:val="24"/>
                </w:rPr>
                <w:id w:val="203221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20CD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E6FB3" w:rsidRPr="005220CD">
              <w:rPr>
                <w:rFonts w:ascii="UD デジタル 教科書体 NK-B" w:eastAsia="UD デジタル 教科書体 NK-B" w:hAnsiTheme="majorEastAsia" w:cs="Times New Roman" w:hint="eastAsia"/>
                <w:sz w:val="24"/>
                <w:szCs w:val="24"/>
              </w:rPr>
              <w:t xml:space="preserve">定款、または会則　　　</w:t>
            </w:r>
            <w:sdt>
              <w:sdtPr>
                <w:rPr>
                  <w:rFonts w:ascii="UD デジタル 教科書体 NK-B" w:eastAsia="UD デジタル 教科書体 NK-B" w:hAnsiTheme="majorEastAsia" w:cs="Times New Roman" w:hint="eastAsia"/>
                  <w:sz w:val="24"/>
                  <w:szCs w:val="24"/>
                </w:rPr>
                <w:id w:val="999388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053B" w:rsidRPr="005220CD">
                  <w:rPr>
                    <w:rFonts w:ascii="Segoe UI Symbol" w:eastAsia="UD デジタル 教科書体 NK-B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E6FB3" w:rsidRPr="005220CD">
              <w:rPr>
                <w:rFonts w:ascii="UD デジタル 教科書体 NK-B" w:eastAsia="UD デジタル 教科書体 NK-B" w:hAnsiTheme="majorEastAsia" w:cs="Times New Roman" w:hint="eastAsia"/>
                <w:sz w:val="24"/>
                <w:szCs w:val="24"/>
              </w:rPr>
              <w:t xml:space="preserve">前年度事業報告書　　　</w:t>
            </w:r>
            <w:sdt>
              <w:sdtPr>
                <w:rPr>
                  <w:rFonts w:ascii="UD デジタル 教科書体 NK-B" w:eastAsia="UD デジタル 教科書体 NK-B" w:hAnsiTheme="majorEastAsia" w:cs="Times New Roman" w:hint="eastAsia"/>
                  <w:sz w:val="24"/>
                  <w:szCs w:val="24"/>
                </w:rPr>
                <w:id w:val="343292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053B" w:rsidRPr="005220CD">
                  <w:rPr>
                    <w:rFonts w:ascii="Segoe UI Symbol" w:eastAsia="UD デジタル 教科書体 NK-B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7256" w:rsidRPr="005220CD">
              <w:rPr>
                <w:rFonts w:ascii="UD デジタル 教科書体 NK-B" w:eastAsia="UD デジタル 教科書体 NK-B" w:hAnsiTheme="majorEastAsia" w:cs="Times New Roman" w:hint="eastAsia"/>
                <w:sz w:val="24"/>
                <w:szCs w:val="24"/>
              </w:rPr>
              <w:t>前年度決算書</w:t>
            </w:r>
          </w:p>
        </w:tc>
      </w:tr>
    </w:tbl>
    <w:p w14:paraId="024955D0" w14:textId="2A732EF1" w:rsidR="00247256" w:rsidRPr="00F67F68" w:rsidRDefault="00247256" w:rsidP="00E50414">
      <w:pPr>
        <w:snapToGrid w:val="0"/>
        <w:rPr>
          <w:rFonts w:ascii="UD デジタル 教科書体 NK-B" w:eastAsia="UD デジタル 教科書体 NK-B" w:hAnsiTheme="majorEastAsia" w:cs="Courier New"/>
          <w:b/>
          <w:bCs/>
          <w:sz w:val="28"/>
          <w:szCs w:val="28"/>
          <w:u w:val="single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4"/>
          <w:szCs w:val="24"/>
          <w:u w:val="single"/>
        </w:rPr>
        <w:br w:type="page"/>
      </w: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lastRenderedPageBreak/>
        <w:t>（２）</w:t>
      </w:r>
      <w:r w:rsidR="0049737E"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応募</w:t>
      </w: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テーマ</w:t>
      </w:r>
      <w:r w:rsidR="00F878C7"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「</w:t>
      </w:r>
      <w:r w:rsidR="00060773" w:rsidRPr="00060773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ささえる</w:t>
      </w:r>
      <w:r w:rsidR="00731DAC" w:rsidRPr="00060773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チカラ</w:t>
      </w:r>
      <w:r w:rsidR="00537BAF" w:rsidRPr="00060773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」</w:t>
      </w:r>
      <w:r w:rsidR="00537BAF" w:rsidRPr="00F67F68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に関する項目</w:t>
      </w:r>
      <w:r w:rsidRPr="00F67F68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47256" w:rsidRPr="005220CD" w14:paraId="54791352" w14:textId="77777777" w:rsidTr="008175B0">
        <w:trPr>
          <w:trHeight w:val="300"/>
        </w:trPr>
        <w:tc>
          <w:tcPr>
            <w:tcW w:w="9720" w:type="dxa"/>
            <w:tcBorders>
              <w:bottom w:val="dotDotDash" w:sz="4" w:space="0" w:color="auto"/>
            </w:tcBorders>
          </w:tcPr>
          <w:p w14:paraId="526DAC55" w14:textId="6C4CBD79" w:rsidR="00247256" w:rsidRPr="00020E2B" w:rsidRDefault="00247256" w:rsidP="00843855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Times New Roman"/>
                <w:b/>
                <w:sz w:val="22"/>
              </w:rPr>
            </w:pPr>
            <w:r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①</w:t>
            </w:r>
            <w:r w:rsidR="007F77DC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 xml:space="preserve"> </w:t>
            </w:r>
            <w:r w:rsidR="00B5297F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地域や社会を</w:t>
            </w:r>
            <w:r w:rsidR="001B1B03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「</w:t>
            </w:r>
            <w:r w:rsidR="002C4DFE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ささえる</w:t>
            </w:r>
            <w:r w:rsidR="001B1B03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」</w:t>
            </w:r>
            <w:r w:rsidR="002C4DFE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活動</w:t>
            </w:r>
            <w:r w:rsidR="00B5297F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によって</w:t>
            </w:r>
            <w:r w:rsidR="002C4DFE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どのような</w:t>
            </w:r>
            <w:r w:rsidR="00B5297F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効果</w:t>
            </w:r>
            <w:r w:rsidR="002C4DFE" w:rsidRPr="00020E2B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がありましたか。</w:t>
            </w:r>
          </w:p>
        </w:tc>
      </w:tr>
      <w:tr w:rsidR="00247256" w:rsidRPr="005220CD" w14:paraId="10A3DEC5" w14:textId="77777777" w:rsidTr="00020E2B">
        <w:trPr>
          <w:trHeight w:val="3629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14:paraId="43E7047C" w14:textId="77777777" w:rsidR="00020E2B" w:rsidRPr="00020E2B" w:rsidRDefault="00020E2B" w:rsidP="00020E2B">
            <w:pPr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247256" w:rsidRPr="005220CD" w14:paraId="6A3F881E" w14:textId="77777777" w:rsidTr="008175B0">
        <w:trPr>
          <w:trHeight w:val="201"/>
        </w:trPr>
        <w:tc>
          <w:tcPr>
            <w:tcW w:w="9720" w:type="dxa"/>
            <w:tcBorders>
              <w:bottom w:val="dotDotDash" w:sz="4" w:space="0" w:color="auto"/>
            </w:tcBorders>
          </w:tcPr>
          <w:p w14:paraId="79A5D73F" w14:textId="1D828E5A" w:rsidR="00AE4969" w:rsidRPr="00020E2B" w:rsidRDefault="00F878C7" w:rsidP="00F878C7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sz w:val="22"/>
              </w:rPr>
            </w:pPr>
            <w:r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>②</w:t>
            </w:r>
            <w:r w:rsidR="007F77DC"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 xml:space="preserve"> </w:t>
            </w:r>
            <w:r w:rsidR="001B1B03"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>「</w:t>
            </w:r>
            <w:r w:rsidR="007525DB"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>ささえる</w:t>
            </w:r>
            <w:r w:rsidR="001B1B03"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>」</w:t>
            </w:r>
            <w:r w:rsidR="007525DB"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>活動をどのような想いで取り組んできましたか</w:t>
            </w:r>
            <w:r w:rsidR="00731DAC" w:rsidRPr="00020E2B">
              <w:rPr>
                <w:rFonts w:ascii="UD デジタル 教科書体 NK-B" w:eastAsia="UD デジタル 教科書体 NK-B" w:hAnsiTheme="majorEastAsia" w:cs="Courier New" w:hint="eastAsia"/>
                <w:b/>
                <w:sz w:val="22"/>
              </w:rPr>
              <w:t>。</w:t>
            </w:r>
          </w:p>
        </w:tc>
      </w:tr>
      <w:tr w:rsidR="00247256" w:rsidRPr="005220CD" w14:paraId="4FC15978" w14:textId="77777777" w:rsidTr="00020E2B">
        <w:trPr>
          <w:trHeight w:val="3923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14:paraId="2255C709" w14:textId="6E46233B" w:rsidR="00020E2B" w:rsidRPr="00020E2B" w:rsidRDefault="00020E2B" w:rsidP="00BD4DB5">
            <w:pPr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7F77DC" w:rsidRPr="005220CD" w14:paraId="6D96C38A" w14:textId="77777777" w:rsidTr="00020E2B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14:paraId="2CAFC148" w14:textId="43CC2D73" w:rsidR="007F77DC" w:rsidRPr="00020E2B" w:rsidRDefault="007F77DC" w:rsidP="00020E2B">
            <w:pPr>
              <w:snapToGrid w:val="0"/>
              <w:jc w:val="left"/>
              <w:rPr>
                <w:rFonts w:ascii="UD デジタル 教科書体 NK-B" w:eastAsia="UD デジタル 教科書体 NK-B" w:hAnsiTheme="majorEastAsia" w:cs="Courier New"/>
                <w:b/>
                <w:bCs/>
                <w:sz w:val="24"/>
                <w:szCs w:val="24"/>
              </w:rPr>
            </w:pPr>
            <w:r w:rsidRPr="00020E2B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4"/>
                <w:szCs w:val="24"/>
              </w:rPr>
              <w:t xml:space="preserve">③ </w:t>
            </w:r>
            <w:r w:rsidR="001B1B03" w:rsidRPr="00020E2B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4"/>
                <w:szCs w:val="24"/>
              </w:rPr>
              <w:t>「ささえる」活動の中で支えられていると感じたエピソードを教えてください。</w:t>
            </w:r>
          </w:p>
        </w:tc>
      </w:tr>
      <w:tr w:rsidR="00020E2B" w:rsidRPr="005220CD" w14:paraId="09D4050C" w14:textId="77777777" w:rsidTr="00020E2B">
        <w:trPr>
          <w:trHeight w:val="4019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14:paraId="293FA61A" w14:textId="77777777" w:rsidR="00020E2B" w:rsidRPr="008151D7" w:rsidRDefault="00020E2B" w:rsidP="00020E2B">
            <w:pPr>
              <w:snapToGrid w:val="0"/>
              <w:jc w:val="left"/>
              <w:rPr>
                <w:rFonts w:ascii="UD デジタル 教科書体 NK-B" w:eastAsia="UD デジタル 教科書体 NK-B" w:hAnsiTheme="majorEastAsia" w:cs="Courier New"/>
                <w:b/>
                <w:bCs/>
                <w:sz w:val="24"/>
                <w:szCs w:val="24"/>
                <w:highlight w:val="cyan"/>
              </w:rPr>
            </w:pPr>
          </w:p>
        </w:tc>
      </w:tr>
    </w:tbl>
    <w:p w14:paraId="47922915" w14:textId="77777777" w:rsidR="00407A7D" w:rsidRPr="005220CD" w:rsidRDefault="00247256" w:rsidP="00247256">
      <w:pPr>
        <w:numPr>
          <w:ilvl w:val="0"/>
          <w:numId w:val="1"/>
        </w:numPr>
        <w:rPr>
          <w:rFonts w:ascii="UD デジタル 教科書体 NK-B" w:eastAsia="UD デジタル 教科書体 NK-B" w:hAnsiTheme="majorEastAsia" w:cs="Courier New"/>
          <w:b/>
          <w:szCs w:val="21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14:paraId="4D3EF853" w14:textId="77777777" w:rsidR="00407A7D" w:rsidRPr="005220CD" w:rsidRDefault="00267094" w:rsidP="00407A7D">
      <w:pPr>
        <w:snapToGrid w:val="0"/>
        <w:rPr>
          <w:rFonts w:ascii="UD デジタル 教科書体 NK-B" w:eastAsia="UD デジタル 教科書体 NK-B" w:hAnsiTheme="majorEastAsia" w:cs="Courier New"/>
          <w:b/>
          <w:sz w:val="2"/>
          <w:szCs w:val="2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5F869" wp14:editId="6A4781A0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2966085" cy="1403985"/>
                <wp:effectExtent l="0" t="0" r="2476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4843" w14:textId="77777777" w:rsidR="00267094" w:rsidRPr="00267094" w:rsidRDefault="00267094" w:rsidP="002670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応募申請書は2枚以内でご提出ください。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5F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10.7pt;width:233.5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" strokeweight="1pt">
                <v:textbox style="mso-fit-shape-to-text:t">
                  <w:txbxContent>
                    <w:p w14:paraId="59A04843" w14:textId="77777777" w:rsidR="00267094" w:rsidRPr="00267094" w:rsidRDefault="00267094" w:rsidP="002670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応募申請書は2枚以内でご提出ください。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7A7D" w:rsidRPr="005220CD">
        <w:rPr>
          <w:rFonts w:ascii="UD デジタル 教科書体 NK-B" w:eastAsia="UD デジタル 教科書体 NK-B" w:hAnsiTheme="majorEastAsia" w:cs="Courier New" w:hint="eastAsia"/>
          <w:b/>
          <w:sz w:val="2"/>
          <w:szCs w:val="2"/>
        </w:rPr>
        <w:br w:type="page"/>
      </w:r>
    </w:p>
    <w:p w14:paraId="03C95F00" w14:textId="77777777" w:rsidR="00407A7D" w:rsidRPr="005220CD" w:rsidRDefault="00407A7D" w:rsidP="00407A7D">
      <w:pPr>
        <w:snapToGrid w:val="0"/>
        <w:jc w:val="center"/>
        <w:rPr>
          <w:rFonts w:ascii="UD デジタル 教科書体 NK-B" w:eastAsia="UD デジタル 教科書体 NK-B" w:hAnsiTheme="majorEastAsia" w:cs="Times New Roman"/>
          <w:b/>
          <w:sz w:val="28"/>
          <w:szCs w:val="28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</w:rPr>
        <w:lastRenderedPageBreak/>
        <w:t>「ワカモノ未来賞部門」応募申請書</w:t>
      </w:r>
    </w:p>
    <w:p w14:paraId="5F4E241E" w14:textId="77777777" w:rsidR="00407A7D" w:rsidRPr="005220CD" w:rsidRDefault="00407A7D" w:rsidP="00407A7D">
      <w:pPr>
        <w:snapToGrid w:val="0"/>
        <w:rPr>
          <w:rFonts w:ascii="UD デジタル 教科書体 NK-B" w:eastAsia="UD デジタル 教科書体 NK-B" w:hAnsiTheme="majorEastAsia" w:cs="Times New Roman"/>
          <w:sz w:val="6"/>
          <w:szCs w:val="6"/>
        </w:rPr>
      </w:pPr>
    </w:p>
    <w:p w14:paraId="53CC77AD" w14:textId="77777777" w:rsidR="00407A7D" w:rsidRPr="005220CD" w:rsidRDefault="00407A7D" w:rsidP="00407A7D">
      <w:pPr>
        <w:jc w:val="right"/>
        <w:rPr>
          <w:rFonts w:ascii="UD デジタル 教科書体 NK-B" w:eastAsia="UD デジタル 教科書体 NK-B" w:hAnsiTheme="majorEastAsia" w:cs="Times New Roman"/>
          <w:szCs w:val="21"/>
          <w:u w:val="single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申請日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年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月</w:t>
      </w:r>
      <w:r w:rsidR="008F053B"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 xml:space="preserve">　　　　　</w:t>
      </w:r>
      <w:r w:rsidRPr="005220CD">
        <w:rPr>
          <w:rFonts w:ascii="UD デジタル 教科書体 NK-B" w:eastAsia="UD デジタル 教科書体 NK-B" w:hAnsiTheme="majorEastAsia" w:cs="Times New Roman" w:hint="eastAsia"/>
          <w:szCs w:val="21"/>
          <w:u w:val="single"/>
          <w:lang w:eastAsia="zh-TW"/>
        </w:rPr>
        <w:t>日</w:t>
      </w:r>
    </w:p>
    <w:p w14:paraId="66180D73" w14:textId="77777777" w:rsidR="00407A7D" w:rsidRPr="005220CD" w:rsidRDefault="00CD2A54" w:rsidP="00407A7D">
      <w:pPr>
        <w:snapToGrid w:val="0"/>
        <w:ind w:right="839"/>
        <w:rPr>
          <w:rFonts w:ascii="UD デジタル 教科書体 NK-B" w:eastAsia="UD デジタル 教科書体 NK-B" w:hAnsiTheme="majorEastAsia" w:cs="Times New Roman"/>
          <w:b/>
          <w:sz w:val="28"/>
          <w:szCs w:val="28"/>
          <w:u w:val="single"/>
        </w:rPr>
      </w:pPr>
      <w:r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  <w:u w:val="single"/>
        </w:rPr>
        <w:t>（１）</w:t>
      </w:r>
      <w:r w:rsidR="00407A7D" w:rsidRPr="005220CD">
        <w:rPr>
          <w:rFonts w:ascii="UD デジタル 教科書体 NK-B" w:eastAsia="UD デジタル 教科書体 NK-B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900"/>
        <w:gridCol w:w="4240"/>
        <w:gridCol w:w="1620"/>
        <w:gridCol w:w="1440"/>
        <w:gridCol w:w="900"/>
        <w:gridCol w:w="3159"/>
      </w:tblGrid>
      <w:tr w:rsidR="00D222A3" w:rsidRPr="005220CD" w14:paraId="330AADC6" w14:textId="77777777" w:rsidTr="008175B0">
        <w:trPr>
          <w:gridAfter w:val="1"/>
          <w:wAfter w:w="3159" w:type="dxa"/>
          <w:cantSplit/>
          <w:trHeight w:val="5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C8DA4E" w14:textId="77777777" w:rsidR="00D222A3" w:rsidRPr="005220CD" w:rsidRDefault="00D222A3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6BC0E6" w14:textId="77777777" w:rsidR="00D222A3" w:rsidRPr="005220CD" w:rsidRDefault="00D222A3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3F3DF" w14:textId="77777777" w:rsidR="00D222A3" w:rsidRPr="005220CD" w:rsidRDefault="00D222A3" w:rsidP="00D222A3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申請者年齢</w:t>
            </w:r>
          </w:p>
          <w:p w14:paraId="413F9451" w14:textId="77777777" w:rsidR="00D222A3" w:rsidRPr="005220CD" w:rsidRDefault="00D222A3" w:rsidP="00D222A3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（左記の方）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3F29CD41" w14:textId="77777777" w:rsidR="00D222A3" w:rsidRPr="005220CD" w:rsidRDefault="00D222A3" w:rsidP="008F053B">
            <w:pPr>
              <w:ind w:rightChars="38" w:right="80"/>
              <w:jc w:val="right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41B40AAF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Cs w:val="21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1"/>
              </w:rPr>
              <w:t>歳</w:t>
            </w:r>
          </w:p>
        </w:tc>
      </w:tr>
      <w:tr w:rsidR="00D222A3" w:rsidRPr="005220CD" w14:paraId="218A60F2" w14:textId="77777777" w:rsidTr="008175B0">
        <w:trPr>
          <w:gridAfter w:val="1"/>
          <w:wAfter w:w="3159" w:type="dxa"/>
          <w:cantSplit/>
          <w:trHeight w:val="662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9425F" w14:textId="77777777" w:rsidR="00D222A3" w:rsidRPr="005220CD" w:rsidRDefault="00D222A3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 xml:space="preserve">個人名 </w:t>
            </w:r>
          </w:p>
          <w:p w14:paraId="4D340E41" w14:textId="77777777" w:rsidR="00D222A3" w:rsidRPr="005220CD" w:rsidRDefault="00D222A3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6"/>
                <w:szCs w:val="16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6"/>
                <w:szCs w:val="16"/>
              </w:rPr>
              <w:t>または</w:t>
            </w:r>
          </w:p>
          <w:p w14:paraId="6113A1FD" w14:textId="77777777" w:rsidR="00D222A3" w:rsidRPr="005220CD" w:rsidRDefault="00D222A3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代表者名</w:t>
            </w:r>
          </w:p>
          <w:p w14:paraId="493A4099" w14:textId="77777777" w:rsidR="00EC1E66" w:rsidRPr="005220CD" w:rsidRDefault="00221BD9" w:rsidP="00EC1E66">
            <w:pPr>
              <w:snapToGrid w:val="0"/>
              <w:spacing w:line="204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w w:val="80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D17AE" w14:textId="77777777" w:rsidR="00D222A3" w:rsidRPr="005220CD" w:rsidRDefault="00D222A3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24FD9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1E8DDEF2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3AEBCB6" w14:textId="77777777" w:rsidR="00D222A3" w:rsidRPr="005220CD" w:rsidRDefault="00D222A3" w:rsidP="00D222A3">
            <w:pPr>
              <w:rPr>
                <w:rFonts w:ascii="UD デジタル 教科書体 NK-B" w:eastAsia="UD デジタル 教科書体 NK-B" w:hAnsiTheme="majorEastAsia" w:cs="Times New Roman"/>
                <w:sz w:val="32"/>
                <w:szCs w:val="32"/>
              </w:rPr>
            </w:pPr>
          </w:p>
        </w:tc>
      </w:tr>
      <w:tr w:rsidR="00EC1E66" w:rsidRPr="005220CD" w14:paraId="3455B194" w14:textId="77777777" w:rsidTr="00964E2A">
        <w:trPr>
          <w:gridAfter w:val="1"/>
          <w:wAfter w:w="3159" w:type="dxa"/>
          <w:cantSplit/>
          <w:trHeight w:val="30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B5DAB0" w14:textId="77777777" w:rsidR="00EC1E66" w:rsidRPr="005220CD" w:rsidRDefault="00EC1E66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93634F" w14:textId="77777777" w:rsidR="00EC1E66" w:rsidRPr="005220CD" w:rsidRDefault="00EC1E66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EC1E66" w:rsidRPr="005220CD" w14:paraId="6F1B57CE" w14:textId="77777777" w:rsidTr="00142F40">
        <w:trPr>
          <w:gridAfter w:val="1"/>
          <w:wAfter w:w="3159" w:type="dxa"/>
          <w:cantSplit/>
          <w:trHeight w:val="457"/>
        </w:trPr>
        <w:tc>
          <w:tcPr>
            <w:tcW w:w="16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A5979" w14:textId="77777777" w:rsidR="00EC1E66" w:rsidRPr="005220CD" w:rsidRDefault="00EC1E66" w:rsidP="00EC1E66">
            <w:pPr>
              <w:snapToGrid w:val="0"/>
              <w:spacing w:line="192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団体名</w:t>
            </w:r>
          </w:p>
          <w:p w14:paraId="14976794" w14:textId="77777777" w:rsidR="00EC1E66" w:rsidRPr="005220CD" w:rsidRDefault="00221BD9" w:rsidP="00EC1E66">
            <w:pPr>
              <w:snapToGrid w:val="0"/>
              <w:spacing w:line="192" w:lineRule="auto"/>
              <w:jc w:val="center"/>
              <w:rPr>
                <w:rFonts w:ascii="UD デジタル 教科書体 NK-B" w:eastAsia="UD デジタル 教科書体 NK-B" w:hAnsiTheme="majorEastAsia" w:cs="Times New Roman"/>
                <w:b/>
                <w:w w:val="80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w w:val="80"/>
                <w:sz w:val="18"/>
                <w:szCs w:val="18"/>
              </w:rPr>
              <w:t>(団体で申請の場合)</w:t>
            </w:r>
          </w:p>
        </w:tc>
        <w:tc>
          <w:tcPr>
            <w:tcW w:w="820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D4C78" w14:textId="77777777" w:rsidR="00EC1E66" w:rsidRPr="005220CD" w:rsidRDefault="00EC1E66" w:rsidP="00EC1E66">
            <w:pPr>
              <w:ind w:leftChars="86" w:left="181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</w:tr>
      <w:tr w:rsidR="008F053B" w:rsidRPr="005220CD" w14:paraId="70E61AC3" w14:textId="77777777" w:rsidTr="008F053B">
        <w:trPr>
          <w:gridAfter w:val="1"/>
          <w:wAfter w:w="3159" w:type="dxa"/>
          <w:cantSplit/>
          <w:trHeight w:val="315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046D3B" w14:textId="77777777" w:rsidR="008F053B" w:rsidRPr="005220CD" w:rsidRDefault="008F053B" w:rsidP="00407A7D">
            <w:pPr>
              <w:ind w:left="113" w:right="113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担当者の連絡先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DF196B" w14:textId="77777777" w:rsidR="008F053B" w:rsidRPr="005220CD" w:rsidRDefault="008F053B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CDF056C" w14:textId="77777777" w:rsidR="008F053B" w:rsidRPr="005220CD" w:rsidRDefault="008F053B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〒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DFDB1F" w14:textId="77777777" w:rsidR="008F053B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8F053B" w:rsidRPr="005220CD" w14:paraId="532C9677" w14:textId="77777777" w:rsidTr="008F053B">
        <w:trPr>
          <w:gridAfter w:val="1"/>
          <w:wAfter w:w="3159" w:type="dxa"/>
          <w:cantSplit/>
          <w:trHeight w:val="420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9D9743" w14:textId="77777777" w:rsidR="008F053B" w:rsidRPr="005220CD" w:rsidRDefault="008F053B" w:rsidP="00407A7D">
            <w:pPr>
              <w:ind w:left="113" w:right="113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0B8E3" w14:textId="77777777" w:rsidR="008F053B" w:rsidRPr="005220CD" w:rsidRDefault="008F053B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14:paraId="4A81A43F" w14:textId="77777777" w:rsidR="008F053B" w:rsidRPr="005220CD" w:rsidRDefault="008F053B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6DF2C" w14:textId="77777777" w:rsidR="008F053B" w:rsidRPr="005220CD" w:rsidRDefault="008F053B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  <w:bdr w:val="single" w:sz="4" w:space="0" w:color="auto"/>
              </w:rPr>
            </w:pPr>
          </w:p>
        </w:tc>
      </w:tr>
      <w:tr w:rsidR="00407A7D" w:rsidRPr="005220CD" w14:paraId="55A13D1E" w14:textId="77777777" w:rsidTr="008175B0">
        <w:trPr>
          <w:gridAfter w:val="1"/>
          <w:wAfter w:w="3159" w:type="dxa"/>
          <w:cantSplit/>
          <w:trHeight w:val="559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953A41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8C674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6EA" w14:textId="77777777" w:rsidR="00407A7D" w:rsidRPr="005220CD" w:rsidRDefault="00407A7D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（　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）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－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1061" w14:textId="77777777" w:rsidR="00407A7D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407A7D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5220CD" w14:paraId="3639F3FC" w14:textId="77777777" w:rsidTr="008175B0">
        <w:trPr>
          <w:gridAfter w:val="1"/>
          <w:wAfter w:w="3159" w:type="dxa"/>
          <w:cantSplit/>
          <w:trHeight w:val="515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B2869C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2D8ED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62A" w14:textId="77777777" w:rsidR="00407A7D" w:rsidRPr="005220CD" w:rsidRDefault="00407A7D" w:rsidP="008F053B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（　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）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－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CC979" w14:textId="77777777" w:rsidR="00407A7D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407A7D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</w:tr>
      <w:tr w:rsidR="00407A7D" w:rsidRPr="005220CD" w14:paraId="5B4281D4" w14:textId="77777777" w:rsidTr="008175B0">
        <w:trPr>
          <w:cantSplit/>
          <w:trHeight w:val="517"/>
        </w:trPr>
        <w:tc>
          <w:tcPr>
            <w:tcW w:w="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51D9E5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210DBF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190CEA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E112D25" w14:textId="77777777" w:rsidR="00407A7D" w:rsidRPr="005220CD" w:rsidRDefault="00221BD9" w:rsidP="00DB06E9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公　</w:t>
            </w:r>
            <w:r w:rsidR="00407A7D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14:paraId="23FDD0DD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DB06E9" w:rsidRPr="005220CD" w14:paraId="2A61F989" w14:textId="77777777" w:rsidTr="008175B0">
        <w:trPr>
          <w:gridAfter w:val="1"/>
          <w:wAfter w:w="3159" w:type="dxa"/>
          <w:cantSplit/>
          <w:trHeight w:val="72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B902A" w14:textId="4D110050" w:rsidR="00DB06E9" w:rsidRPr="005220CD" w:rsidRDefault="005C3D9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活動開始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年月</w:t>
            </w:r>
          </w:p>
          <w:p w14:paraId="1C564F30" w14:textId="77777777" w:rsidR="00DB06E9" w:rsidRPr="005220CD" w:rsidRDefault="00221BD9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(団体の場合)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89332" w14:textId="77777777" w:rsidR="00DB06E9" w:rsidRPr="005220CD" w:rsidRDefault="00DB06E9" w:rsidP="008F053B">
            <w:pPr>
              <w:ind w:firstLineChars="800" w:firstLine="1680"/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年　　　　</w:t>
            </w:r>
            <w:r w:rsidR="008F053B"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　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4"/>
              </w:rPr>
              <w:t xml:space="preserve">  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3A5D4" w14:textId="77777777" w:rsidR="00DB06E9" w:rsidRPr="005220CD" w:rsidRDefault="00DB06E9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メンバー数</w:t>
            </w:r>
          </w:p>
          <w:p w14:paraId="1A1D867E" w14:textId="77777777" w:rsidR="00DB06E9" w:rsidRPr="005220CD" w:rsidRDefault="00221BD9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</w:t>
            </w:r>
            <w:r w:rsidR="00DB06E9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団体の場合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79BD4665" w14:textId="77777777" w:rsidR="00DB06E9" w:rsidRPr="005220CD" w:rsidRDefault="00DB06E9" w:rsidP="008F053B">
            <w:pPr>
              <w:ind w:rightChars="38" w:right="80"/>
              <w:jc w:val="right"/>
              <w:rPr>
                <w:rFonts w:ascii="UD デジタル 教科書体 NK-B" w:eastAsia="UD デジタル 教科書体 NK-B" w:hAnsiTheme="majorEastAsia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14:paraId="6D427A7D" w14:textId="77777777" w:rsidR="00DB06E9" w:rsidRPr="005220CD" w:rsidRDefault="00DB06E9" w:rsidP="00407A7D">
            <w:pPr>
              <w:rPr>
                <w:rFonts w:ascii="UD デジタル 教科書体 NK-B" w:eastAsia="UD デジタル 教科書体 NK-B" w:hAnsiTheme="majorEastAsia" w:cs="Times New Roman"/>
                <w:szCs w:val="21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Cs w:val="21"/>
              </w:rPr>
              <w:t>人</w:t>
            </w:r>
          </w:p>
        </w:tc>
      </w:tr>
      <w:tr w:rsidR="00407A7D" w:rsidRPr="005220CD" w14:paraId="47DF3107" w14:textId="77777777" w:rsidTr="008F053B">
        <w:trPr>
          <w:gridAfter w:val="1"/>
          <w:wAfter w:w="3159" w:type="dxa"/>
          <w:cantSplit/>
          <w:trHeight w:val="2725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EB472" w14:textId="77777777" w:rsidR="00407A7D" w:rsidRPr="005220CD" w:rsidRDefault="00CD2A54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団体の</w:t>
            </w:r>
          </w:p>
          <w:p w14:paraId="484D2B51" w14:textId="77777777" w:rsidR="00537BAF" w:rsidRPr="005220CD" w:rsidRDefault="00407A7D" w:rsidP="00537BAF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ミッション</w:t>
            </w:r>
          </w:p>
          <w:p w14:paraId="53839B37" w14:textId="77777777" w:rsidR="00537BAF" w:rsidRPr="005220CD" w:rsidRDefault="00221BD9" w:rsidP="00537BAF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(</w:t>
            </w:r>
            <w:r w:rsidR="0009170A"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社会的使命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)</w:t>
            </w:r>
          </w:p>
          <w:p w14:paraId="7AE6702F" w14:textId="77777777" w:rsidR="008175B0" w:rsidRPr="005220CD" w:rsidRDefault="008175B0" w:rsidP="00537BAF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</w:p>
          <w:p w14:paraId="756AA7CB" w14:textId="77777777" w:rsidR="00537BAF" w:rsidRPr="005220CD" w:rsidRDefault="00537BAF" w:rsidP="00537BAF">
            <w:pPr>
              <w:snapToGrid w:val="0"/>
              <w:jc w:val="center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※個人の場合は</w:t>
            </w:r>
          </w:p>
          <w:p w14:paraId="17B4062B" w14:textId="77777777" w:rsidR="00537BAF" w:rsidRPr="005220CD" w:rsidRDefault="00537BAF" w:rsidP="00537BAF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 xml:space="preserve">  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D56FE" w14:textId="77777777" w:rsidR="008175B0" w:rsidRPr="005220CD" w:rsidRDefault="008175B0" w:rsidP="008175B0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  <w:tr w:rsidR="00407A7D" w:rsidRPr="005220CD" w14:paraId="69174B35" w14:textId="77777777" w:rsidTr="008F053B">
        <w:trPr>
          <w:gridAfter w:val="1"/>
          <w:wAfter w:w="3159" w:type="dxa"/>
          <w:cantSplit/>
          <w:trHeight w:val="3894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8C2F7" w14:textId="77777777" w:rsidR="00803816" w:rsidRPr="005220CD" w:rsidRDefault="00803816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申請された</w:t>
            </w:r>
          </w:p>
          <w:p w14:paraId="460C6D60" w14:textId="77777777" w:rsidR="00537BAF" w:rsidRPr="005220CD" w:rsidRDefault="00537BAF" w:rsidP="00803816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個人や団体の</w:t>
            </w:r>
          </w:p>
          <w:p w14:paraId="65CCC813" w14:textId="77777777" w:rsidR="0009170A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これまでの</w:t>
            </w:r>
          </w:p>
          <w:p w14:paraId="7C2476B0" w14:textId="77777777" w:rsidR="00407A7D" w:rsidRPr="005220CD" w:rsidRDefault="00407A7D" w:rsidP="00407A7D">
            <w:pPr>
              <w:jc w:val="center"/>
              <w:rPr>
                <w:rFonts w:ascii="UD デジタル 教科書体 NK-B" w:eastAsia="UD デジタル 教科書体 NK-B" w:hAnsiTheme="majorEastAsia" w:cs="Times New Roman"/>
                <w:b/>
                <w:szCs w:val="24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Cs w:val="24"/>
              </w:rPr>
              <w:t>活動</w:t>
            </w:r>
          </w:p>
          <w:p w14:paraId="1DEA2C76" w14:textId="77777777" w:rsidR="008175B0" w:rsidRPr="005220CD" w:rsidRDefault="008175B0" w:rsidP="00803816">
            <w:pPr>
              <w:snapToGrid w:val="0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</w:p>
          <w:p w14:paraId="3BB85B59" w14:textId="77777777" w:rsidR="00803816" w:rsidRPr="005220CD" w:rsidRDefault="00407A7D" w:rsidP="00803816">
            <w:pPr>
              <w:snapToGrid w:val="0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※なければ</w:t>
            </w:r>
          </w:p>
          <w:p w14:paraId="2A952CD1" w14:textId="77777777" w:rsidR="00537BAF" w:rsidRPr="005220CD" w:rsidRDefault="00537BAF" w:rsidP="00803816">
            <w:pPr>
              <w:snapToGrid w:val="0"/>
              <w:ind w:firstLineChars="100" w:firstLine="180"/>
              <w:rPr>
                <w:rFonts w:ascii="UD デジタル 教科書体 NK-B" w:eastAsia="UD デジタル 教科書体 NK-B" w:hAnsiTheme="majorEastAsia" w:cs="Times New Roman"/>
                <w:sz w:val="18"/>
                <w:szCs w:val="18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sz w:val="18"/>
                <w:szCs w:val="18"/>
              </w:rPr>
              <w:t>記載不要です</w:t>
            </w:r>
          </w:p>
        </w:tc>
        <w:tc>
          <w:tcPr>
            <w:tcW w:w="8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50C58" w14:textId="77777777" w:rsidR="00407A7D" w:rsidRPr="005220CD" w:rsidRDefault="00407A7D" w:rsidP="00407A7D">
            <w:pPr>
              <w:rPr>
                <w:rFonts w:ascii="UD デジタル 教科書体 NK-B" w:eastAsia="UD デジタル 教科書体 NK-B" w:hAnsiTheme="majorEastAsia" w:cs="Times New Roman"/>
                <w:szCs w:val="24"/>
              </w:rPr>
            </w:pPr>
          </w:p>
        </w:tc>
      </w:tr>
    </w:tbl>
    <w:p w14:paraId="3DAD15C8" w14:textId="77777777" w:rsidR="00CD2A54" w:rsidRPr="005220CD" w:rsidRDefault="00CD2A54" w:rsidP="00407A7D">
      <w:pPr>
        <w:snapToGrid w:val="0"/>
        <w:rPr>
          <w:rFonts w:ascii="UD デジタル 教科書体 NK-B" w:eastAsia="UD デジタル 教科書体 NK-B" w:hAnsiTheme="majorEastAsia" w:cs="Courier New"/>
          <w:bCs/>
          <w:sz w:val="6"/>
          <w:szCs w:val="6"/>
        </w:rPr>
      </w:pPr>
      <w:r w:rsidRPr="005220CD">
        <w:rPr>
          <w:rFonts w:ascii="UD デジタル 教科書体 NK-B" w:eastAsia="UD デジタル 教科書体 NK-B" w:hAnsiTheme="majorEastAsia" w:cs="Courier New" w:hint="eastAsia"/>
          <w:bCs/>
          <w:sz w:val="6"/>
          <w:szCs w:val="6"/>
        </w:rPr>
        <w:br w:type="page"/>
      </w:r>
    </w:p>
    <w:p w14:paraId="34297838" w14:textId="77777777" w:rsidR="00407A7D" w:rsidRPr="005220CD" w:rsidRDefault="00407A7D" w:rsidP="00407A7D">
      <w:pPr>
        <w:snapToGrid w:val="0"/>
        <w:rPr>
          <w:rFonts w:ascii="UD デジタル 教科書体 NK-B" w:eastAsia="UD デジタル 教科書体 NK-B" w:hAnsiTheme="majorEastAsia" w:cs="Courier New"/>
          <w:b/>
          <w:bCs/>
          <w:sz w:val="28"/>
          <w:szCs w:val="28"/>
          <w:u w:val="single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lastRenderedPageBreak/>
        <w:t>（</w:t>
      </w:r>
      <w:r w:rsidR="008175B0"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2</w:t>
      </w:r>
      <w:r w:rsidR="00D11B25"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>）企画内容についての項目</w:t>
      </w:r>
      <w:r w:rsidRPr="005220CD">
        <w:rPr>
          <w:rFonts w:ascii="UD デジタル 教科書体 NK-B" w:eastAsia="UD デジタル 教科書体 NK-B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07A7D" w:rsidRPr="005220CD" w14:paraId="2EBA0DB4" w14:textId="77777777" w:rsidTr="005220CD">
        <w:trPr>
          <w:trHeight w:val="365"/>
        </w:trPr>
        <w:tc>
          <w:tcPr>
            <w:tcW w:w="9720" w:type="dxa"/>
            <w:tcBorders>
              <w:bottom w:val="dotDotDash" w:sz="4" w:space="0" w:color="auto"/>
            </w:tcBorders>
            <w:vAlign w:val="center"/>
          </w:tcPr>
          <w:p w14:paraId="35F5B8A9" w14:textId="77777777" w:rsidR="00407A7D" w:rsidRPr="005220CD" w:rsidRDefault="00407A7D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Times New Roman"/>
                <w:b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 xml:space="preserve">① </w:t>
            </w:r>
            <w:r w:rsidR="007671CA"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考えている企画</w:t>
            </w:r>
            <w:r w:rsidR="00CE497C"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内容について</w:t>
            </w: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（実施内容や実施までのスケジュールなど）</w:t>
            </w:r>
          </w:p>
        </w:tc>
      </w:tr>
      <w:tr w:rsidR="00407A7D" w:rsidRPr="005220CD" w14:paraId="1C98B2A1" w14:textId="77777777" w:rsidTr="008175B0">
        <w:trPr>
          <w:trHeight w:val="8818"/>
        </w:trPr>
        <w:tc>
          <w:tcPr>
            <w:tcW w:w="9720" w:type="dxa"/>
            <w:tcBorders>
              <w:top w:val="dotDotDash" w:sz="4" w:space="0" w:color="auto"/>
            </w:tcBorders>
          </w:tcPr>
          <w:p w14:paraId="32AC71DB" w14:textId="77777777" w:rsidR="00407A7D" w:rsidRPr="005220CD" w:rsidRDefault="00407A7D" w:rsidP="00407A7D">
            <w:pPr>
              <w:snapToGrid w:val="0"/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407A7D" w:rsidRPr="005220CD" w14:paraId="70CCC960" w14:textId="77777777" w:rsidTr="005220CD">
        <w:trPr>
          <w:trHeight w:val="420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  <w:vAlign w:val="center"/>
          </w:tcPr>
          <w:p w14:paraId="29099CB0" w14:textId="77777777" w:rsidR="00407A7D" w:rsidRPr="005220CD" w:rsidRDefault="00407A7D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bCs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 xml:space="preserve">② </w:t>
            </w:r>
            <w:r w:rsidR="0049737E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企画を考えついた理由（なぜその企画を実施したいのか）</w:t>
            </w:r>
          </w:p>
        </w:tc>
      </w:tr>
      <w:tr w:rsidR="00407A7D" w:rsidRPr="005220CD" w14:paraId="3C931CA2" w14:textId="77777777" w:rsidTr="005220CD">
        <w:trPr>
          <w:trHeight w:val="3763"/>
        </w:trPr>
        <w:tc>
          <w:tcPr>
            <w:tcW w:w="9720" w:type="dxa"/>
            <w:tcBorders>
              <w:top w:val="dotDotDash" w:sz="4" w:space="0" w:color="auto"/>
            </w:tcBorders>
          </w:tcPr>
          <w:p w14:paraId="7B5665FA" w14:textId="77777777" w:rsidR="00F242B8" w:rsidRPr="005220CD" w:rsidRDefault="00F242B8" w:rsidP="008175B0">
            <w:pPr>
              <w:snapToGrid w:val="0"/>
              <w:rPr>
                <w:rFonts w:ascii="UD デジタル 教科書体 NK-B" w:eastAsia="UD デジタル 教科書体 NK-B" w:hAnsiTheme="majorEastAsia" w:cs="Courier New"/>
                <w:bCs/>
                <w:szCs w:val="21"/>
              </w:rPr>
            </w:pPr>
          </w:p>
        </w:tc>
      </w:tr>
      <w:tr w:rsidR="0049737E" w:rsidRPr="005220CD" w14:paraId="0A996814" w14:textId="77777777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14:paraId="72BE5395" w14:textId="77777777" w:rsidR="0049737E" w:rsidRPr="005220CD" w:rsidRDefault="0049737E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bCs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lastRenderedPageBreak/>
              <w:t>③ この1</w:t>
            </w:r>
            <w:r w:rsidR="00CE497C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年間で目指したいこと（到達目標）</w:t>
            </w:r>
          </w:p>
        </w:tc>
      </w:tr>
      <w:tr w:rsidR="0049737E" w:rsidRPr="005220CD" w14:paraId="71249573" w14:textId="77777777" w:rsidTr="008175B0">
        <w:trPr>
          <w:trHeight w:val="5333"/>
        </w:trPr>
        <w:tc>
          <w:tcPr>
            <w:tcW w:w="9720" w:type="dxa"/>
            <w:tcBorders>
              <w:top w:val="dotDotDash" w:sz="4" w:space="0" w:color="auto"/>
            </w:tcBorders>
          </w:tcPr>
          <w:p w14:paraId="3A3A7EF0" w14:textId="77777777" w:rsidR="0049737E" w:rsidRPr="005220CD" w:rsidRDefault="0049737E" w:rsidP="008E4A56">
            <w:pPr>
              <w:snapToGrid w:val="0"/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49737E" w:rsidRPr="005220CD" w14:paraId="74819CBD" w14:textId="77777777" w:rsidTr="008175B0">
        <w:trPr>
          <w:trHeight w:val="285"/>
        </w:trPr>
        <w:tc>
          <w:tcPr>
            <w:tcW w:w="9720" w:type="dxa"/>
            <w:tcBorders>
              <w:top w:val="single" w:sz="12" w:space="0" w:color="auto"/>
              <w:bottom w:val="dotDotDash" w:sz="4" w:space="0" w:color="auto"/>
            </w:tcBorders>
          </w:tcPr>
          <w:p w14:paraId="23865BEF" w14:textId="77777777" w:rsidR="0049737E" w:rsidRPr="005220CD" w:rsidRDefault="0049737E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Courier New"/>
                <w:b/>
                <w:bCs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 xml:space="preserve">④ </w:t>
            </w:r>
            <w:r w:rsidR="00D11B25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実施す</w:t>
            </w:r>
            <w:r w:rsidR="00CE497C" w:rsidRPr="005220CD">
              <w:rPr>
                <w:rFonts w:ascii="UD デジタル 教科書体 NK-B" w:eastAsia="UD デジタル 教科書体 NK-B" w:hAnsiTheme="majorEastAsia" w:cs="Courier New" w:hint="eastAsia"/>
                <w:b/>
                <w:bCs/>
                <w:sz w:val="22"/>
              </w:rPr>
              <w:t>るにあたり、こんなサポートがあれば嬉しいと思うこと</w:t>
            </w:r>
          </w:p>
        </w:tc>
      </w:tr>
      <w:tr w:rsidR="0049737E" w:rsidRPr="005220CD" w14:paraId="276C2B8E" w14:textId="77777777" w:rsidTr="008175B0">
        <w:trPr>
          <w:trHeight w:val="4686"/>
        </w:trPr>
        <w:tc>
          <w:tcPr>
            <w:tcW w:w="9720" w:type="dxa"/>
            <w:tcBorders>
              <w:top w:val="dotDotDash" w:sz="4" w:space="0" w:color="auto"/>
            </w:tcBorders>
          </w:tcPr>
          <w:p w14:paraId="2B66F25A" w14:textId="77777777" w:rsidR="0049737E" w:rsidRPr="005220CD" w:rsidRDefault="0049737E" w:rsidP="00F24A3A">
            <w:pPr>
              <w:snapToGrid w:val="0"/>
              <w:ind w:leftChars="-47" w:left="-99" w:firstLineChars="24" w:firstLine="50"/>
              <w:rPr>
                <w:rFonts w:ascii="UD デジタル 教科書体 NK-B" w:eastAsia="UD デジタル 教科書体 NK-B" w:hAnsiTheme="majorEastAsia" w:cs="Courier New"/>
                <w:b/>
                <w:bCs/>
                <w:szCs w:val="21"/>
              </w:rPr>
            </w:pPr>
          </w:p>
        </w:tc>
      </w:tr>
      <w:tr w:rsidR="00407A7D" w:rsidRPr="005220CD" w14:paraId="6BAB8C0D" w14:textId="77777777" w:rsidTr="008175B0">
        <w:trPr>
          <w:trHeight w:val="313"/>
        </w:trPr>
        <w:tc>
          <w:tcPr>
            <w:tcW w:w="9720" w:type="dxa"/>
            <w:tcBorders>
              <w:bottom w:val="dotDotDash" w:sz="4" w:space="0" w:color="auto"/>
            </w:tcBorders>
          </w:tcPr>
          <w:p w14:paraId="7BCFBDA6" w14:textId="77777777" w:rsidR="00407A7D" w:rsidRPr="005220CD" w:rsidRDefault="0049737E" w:rsidP="00F24A3A">
            <w:pPr>
              <w:snapToGrid w:val="0"/>
              <w:ind w:left="220" w:hangingChars="100" w:hanging="220"/>
              <w:rPr>
                <w:rFonts w:ascii="UD デジタル 教科書体 NK-B" w:eastAsia="UD デジタル 教科書体 NK-B" w:hAnsiTheme="majorEastAsia" w:cs="Times New Roman"/>
                <w:sz w:val="22"/>
              </w:rPr>
            </w:pPr>
            <w:r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 xml:space="preserve">⑤ </w:t>
            </w:r>
            <w:r w:rsidR="00F242B8" w:rsidRPr="005220CD">
              <w:rPr>
                <w:rFonts w:ascii="UD デジタル 教科書体 NK-B" w:eastAsia="UD デジタル 教科書体 NK-B" w:hAnsiTheme="majorEastAsia" w:cs="Times New Roman" w:hint="eastAsia"/>
                <w:b/>
                <w:sz w:val="22"/>
              </w:rPr>
              <w:t>賞金の使い道</w:t>
            </w:r>
          </w:p>
        </w:tc>
      </w:tr>
      <w:tr w:rsidR="00407A7D" w:rsidRPr="005220CD" w14:paraId="4B636E2C" w14:textId="77777777" w:rsidTr="008175B0">
        <w:trPr>
          <w:trHeight w:val="1888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14:paraId="2F28CD94" w14:textId="77777777" w:rsidR="00407A7D" w:rsidRPr="005220CD" w:rsidRDefault="00407A7D" w:rsidP="00F242B8">
            <w:pPr>
              <w:snapToGrid w:val="0"/>
              <w:rPr>
                <w:rFonts w:ascii="UD デジタル 教科書体 NK-B" w:eastAsia="UD デジタル 教科書体 NK-B" w:hAnsiTheme="majorEastAsia" w:cs="Times New Roman"/>
                <w:b/>
                <w:szCs w:val="21"/>
              </w:rPr>
            </w:pPr>
          </w:p>
        </w:tc>
      </w:tr>
    </w:tbl>
    <w:p w14:paraId="40866BCB" w14:textId="77777777" w:rsidR="007671CA" w:rsidRPr="005220CD" w:rsidRDefault="00407A7D" w:rsidP="00407A7D">
      <w:pPr>
        <w:numPr>
          <w:ilvl w:val="0"/>
          <w:numId w:val="1"/>
        </w:numPr>
        <w:rPr>
          <w:rFonts w:ascii="UD デジタル 教科書体 NK-B" w:eastAsia="UD デジタル 教科書体 NK-B" w:hAnsiTheme="majorEastAsia" w:cs="Courier New"/>
          <w:b/>
          <w:szCs w:val="21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14:paraId="7FE23477" w14:textId="097FFDCF" w:rsidR="007671CA" w:rsidRPr="005220CD" w:rsidRDefault="00267094" w:rsidP="00CE497C">
      <w:pPr>
        <w:snapToGrid w:val="0"/>
        <w:rPr>
          <w:rFonts w:ascii="UD デジタル 教科書体 NK-B" w:eastAsia="UD デジタル 教科書体 NK-B" w:hAnsiTheme="majorEastAsia" w:cs="Courier New"/>
          <w:b/>
          <w:sz w:val="12"/>
          <w:szCs w:val="12"/>
        </w:rPr>
      </w:pPr>
      <w:r w:rsidRPr="005220CD">
        <w:rPr>
          <w:rFonts w:ascii="UD デジタル 教科書体 NK-B" w:eastAsia="UD デジタル 教科書体 NK-B" w:hAnsiTheme="majorEastAsia" w:cs="Courier New" w:hint="eastAsia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4BAC7" wp14:editId="6BBE5475">
                <wp:simplePos x="0" y="0"/>
                <wp:positionH relativeFrom="column">
                  <wp:posOffset>3196590</wp:posOffset>
                </wp:positionH>
                <wp:positionV relativeFrom="paragraph">
                  <wp:posOffset>113665</wp:posOffset>
                </wp:positionV>
                <wp:extent cx="2966085" cy="1403985"/>
                <wp:effectExtent l="0" t="0" r="24765" b="114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20FB" w14:textId="77777777" w:rsidR="00267094" w:rsidRPr="00267094" w:rsidRDefault="00267094" w:rsidP="002670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応募申請書は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枚以内でご提出ください。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4BAC7" id="_x0000_s1027" type="#_x0000_t202" style="position:absolute;left:0;text-align:left;margin-left:251.7pt;margin-top:8.95pt;width:233.5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" strokeweight="1pt">
                <v:textbox style="mso-fit-shape-to-text:t">
                  <w:txbxContent>
                    <w:p w14:paraId="488720FB" w14:textId="77777777" w:rsidR="00267094" w:rsidRPr="00267094" w:rsidRDefault="00267094" w:rsidP="002670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応募申請書は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3</w:t>
                      </w: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枚以内でご提出ください。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1CA" w:rsidRPr="005220CD" w:rsidSect="005642D4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B454" w14:textId="77777777" w:rsidR="005B2BCB" w:rsidRDefault="005B2BCB" w:rsidP="000D2149">
      <w:r>
        <w:separator/>
      </w:r>
    </w:p>
  </w:endnote>
  <w:endnote w:type="continuationSeparator" w:id="0">
    <w:p w14:paraId="250F2704" w14:textId="77777777" w:rsidR="005B2BCB" w:rsidRDefault="005B2BCB" w:rsidP="000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ED1C" w14:textId="77777777" w:rsidR="005B2BCB" w:rsidRDefault="005B2BCB" w:rsidP="000D2149">
      <w:r>
        <w:separator/>
      </w:r>
    </w:p>
  </w:footnote>
  <w:footnote w:type="continuationSeparator" w:id="0">
    <w:p w14:paraId="5607C548" w14:textId="77777777" w:rsidR="005B2BCB" w:rsidRDefault="005B2BCB" w:rsidP="000D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49B3"/>
    <w:multiLevelType w:val="hybridMultilevel"/>
    <w:tmpl w:val="5A525C70"/>
    <w:lvl w:ilvl="0" w:tplc="28387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445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AF"/>
    <w:rsid w:val="00003617"/>
    <w:rsid w:val="000208FE"/>
    <w:rsid w:val="00020E2B"/>
    <w:rsid w:val="00031225"/>
    <w:rsid w:val="00060773"/>
    <w:rsid w:val="0009170A"/>
    <w:rsid w:val="000B4DAF"/>
    <w:rsid w:val="000B59B2"/>
    <w:rsid w:val="000D2149"/>
    <w:rsid w:val="000E0560"/>
    <w:rsid w:val="000F65B4"/>
    <w:rsid w:val="00123511"/>
    <w:rsid w:val="00124553"/>
    <w:rsid w:val="0016177F"/>
    <w:rsid w:val="00172257"/>
    <w:rsid w:val="001B1B03"/>
    <w:rsid w:val="001B2D91"/>
    <w:rsid w:val="001B7146"/>
    <w:rsid w:val="001C4A83"/>
    <w:rsid w:val="001E684C"/>
    <w:rsid w:val="001F1B53"/>
    <w:rsid w:val="001F4629"/>
    <w:rsid w:val="001F7BB6"/>
    <w:rsid w:val="00205400"/>
    <w:rsid w:val="0021184B"/>
    <w:rsid w:val="00220E5C"/>
    <w:rsid w:val="00221BD9"/>
    <w:rsid w:val="00225A64"/>
    <w:rsid w:val="00230D5F"/>
    <w:rsid w:val="002411D2"/>
    <w:rsid w:val="00245CCA"/>
    <w:rsid w:val="00247256"/>
    <w:rsid w:val="00267094"/>
    <w:rsid w:val="0027499B"/>
    <w:rsid w:val="00295FA9"/>
    <w:rsid w:val="0029709C"/>
    <w:rsid w:val="002A48B1"/>
    <w:rsid w:val="002C4DFE"/>
    <w:rsid w:val="002D1A55"/>
    <w:rsid w:val="002D7A64"/>
    <w:rsid w:val="002D7B59"/>
    <w:rsid w:val="00303971"/>
    <w:rsid w:val="00331B27"/>
    <w:rsid w:val="00337FBD"/>
    <w:rsid w:val="0034290C"/>
    <w:rsid w:val="00372EDC"/>
    <w:rsid w:val="003A318F"/>
    <w:rsid w:val="003A79DE"/>
    <w:rsid w:val="003B21BB"/>
    <w:rsid w:val="003D09E8"/>
    <w:rsid w:val="00404ECF"/>
    <w:rsid w:val="00407A7D"/>
    <w:rsid w:val="00425780"/>
    <w:rsid w:val="0048056C"/>
    <w:rsid w:val="00482DB5"/>
    <w:rsid w:val="00483355"/>
    <w:rsid w:val="0049737E"/>
    <w:rsid w:val="004A034B"/>
    <w:rsid w:val="004A09EB"/>
    <w:rsid w:val="004C5CAC"/>
    <w:rsid w:val="005220CD"/>
    <w:rsid w:val="00531724"/>
    <w:rsid w:val="00537BAF"/>
    <w:rsid w:val="00537E30"/>
    <w:rsid w:val="00543620"/>
    <w:rsid w:val="00556808"/>
    <w:rsid w:val="00556D39"/>
    <w:rsid w:val="0056217A"/>
    <w:rsid w:val="005642D4"/>
    <w:rsid w:val="0058093C"/>
    <w:rsid w:val="0058723F"/>
    <w:rsid w:val="005A096E"/>
    <w:rsid w:val="005A30EA"/>
    <w:rsid w:val="005A3AE0"/>
    <w:rsid w:val="005B2BCB"/>
    <w:rsid w:val="005C3D9D"/>
    <w:rsid w:val="005D4262"/>
    <w:rsid w:val="005E1B62"/>
    <w:rsid w:val="00607CAC"/>
    <w:rsid w:val="006111CC"/>
    <w:rsid w:val="00613201"/>
    <w:rsid w:val="00613F6A"/>
    <w:rsid w:val="00630690"/>
    <w:rsid w:val="006343E8"/>
    <w:rsid w:val="00640649"/>
    <w:rsid w:val="0066161D"/>
    <w:rsid w:val="0067777F"/>
    <w:rsid w:val="00677A7E"/>
    <w:rsid w:val="0069135C"/>
    <w:rsid w:val="006D7C00"/>
    <w:rsid w:val="006E16E6"/>
    <w:rsid w:val="006E6E33"/>
    <w:rsid w:val="007037C6"/>
    <w:rsid w:val="0070535B"/>
    <w:rsid w:val="00716D59"/>
    <w:rsid w:val="007216B1"/>
    <w:rsid w:val="007268B7"/>
    <w:rsid w:val="00731DAC"/>
    <w:rsid w:val="00750999"/>
    <w:rsid w:val="00751AA2"/>
    <w:rsid w:val="007525DB"/>
    <w:rsid w:val="00761A5B"/>
    <w:rsid w:val="00761E38"/>
    <w:rsid w:val="007671CA"/>
    <w:rsid w:val="00774F0E"/>
    <w:rsid w:val="00776F7C"/>
    <w:rsid w:val="00784A8C"/>
    <w:rsid w:val="00787149"/>
    <w:rsid w:val="007B285E"/>
    <w:rsid w:val="007C3C4A"/>
    <w:rsid w:val="007E4611"/>
    <w:rsid w:val="007F0044"/>
    <w:rsid w:val="007F0FF6"/>
    <w:rsid w:val="007F3EAF"/>
    <w:rsid w:val="007F77DC"/>
    <w:rsid w:val="00801666"/>
    <w:rsid w:val="00803816"/>
    <w:rsid w:val="008151D7"/>
    <w:rsid w:val="008175B0"/>
    <w:rsid w:val="00821753"/>
    <w:rsid w:val="0082506F"/>
    <w:rsid w:val="00837B7F"/>
    <w:rsid w:val="00843855"/>
    <w:rsid w:val="00862A1A"/>
    <w:rsid w:val="008632E0"/>
    <w:rsid w:val="00866E85"/>
    <w:rsid w:val="00867965"/>
    <w:rsid w:val="0089185C"/>
    <w:rsid w:val="00893CCB"/>
    <w:rsid w:val="00896FDA"/>
    <w:rsid w:val="008A1FAF"/>
    <w:rsid w:val="008B07A6"/>
    <w:rsid w:val="008C1093"/>
    <w:rsid w:val="008D3619"/>
    <w:rsid w:val="008D7727"/>
    <w:rsid w:val="008E4A56"/>
    <w:rsid w:val="008F053B"/>
    <w:rsid w:val="008F2A23"/>
    <w:rsid w:val="0090660D"/>
    <w:rsid w:val="00910226"/>
    <w:rsid w:val="0091153E"/>
    <w:rsid w:val="00917D8A"/>
    <w:rsid w:val="00920109"/>
    <w:rsid w:val="00927E3B"/>
    <w:rsid w:val="00961B93"/>
    <w:rsid w:val="009727B1"/>
    <w:rsid w:val="009A28A2"/>
    <w:rsid w:val="009A7FAF"/>
    <w:rsid w:val="009C4FA3"/>
    <w:rsid w:val="009D3446"/>
    <w:rsid w:val="009D42F8"/>
    <w:rsid w:val="009E4468"/>
    <w:rsid w:val="009E7FCC"/>
    <w:rsid w:val="00A17707"/>
    <w:rsid w:val="00A27B21"/>
    <w:rsid w:val="00A75C3E"/>
    <w:rsid w:val="00AC0BD2"/>
    <w:rsid w:val="00AC7931"/>
    <w:rsid w:val="00AE0586"/>
    <w:rsid w:val="00AE4969"/>
    <w:rsid w:val="00AF0748"/>
    <w:rsid w:val="00B0245F"/>
    <w:rsid w:val="00B469B9"/>
    <w:rsid w:val="00B508B7"/>
    <w:rsid w:val="00B5297F"/>
    <w:rsid w:val="00B6147B"/>
    <w:rsid w:val="00B623DD"/>
    <w:rsid w:val="00B6297A"/>
    <w:rsid w:val="00B67503"/>
    <w:rsid w:val="00B72C42"/>
    <w:rsid w:val="00B77A69"/>
    <w:rsid w:val="00B830D9"/>
    <w:rsid w:val="00B87302"/>
    <w:rsid w:val="00B95A75"/>
    <w:rsid w:val="00B97849"/>
    <w:rsid w:val="00BC67DE"/>
    <w:rsid w:val="00BD4DB5"/>
    <w:rsid w:val="00C24695"/>
    <w:rsid w:val="00C60C55"/>
    <w:rsid w:val="00C779D2"/>
    <w:rsid w:val="00C92A70"/>
    <w:rsid w:val="00CB6388"/>
    <w:rsid w:val="00CC058A"/>
    <w:rsid w:val="00CD2995"/>
    <w:rsid w:val="00CD2A54"/>
    <w:rsid w:val="00CE497C"/>
    <w:rsid w:val="00D104DC"/>
    <w:rsid w:val="00D11B25"/>
    <w:rsid w:val="00D139A4"/>
    <w:rsid w:val="00D222A3"/>
    <w:rsid w:val="00D2618D"/>
    <w:rsid w:val="00D80850"/>
    <w:rsid w:val="00D81F95"/>
    <w:rsid w:val="00D87916"/>
    <w:rsid w:val="00D87D1B"/>
    <w:rsid w:val="00D95F9A"/>
    <w:rsid w:val="00DB06E9"/>
    <w:rsid w:val="00DB66A3"/>
    <w:rsid w:val="00DD0039"/>
    <w:rsid w:val="00DD576B"/>
    <w:rsid w:val="00DF1132"/>
    <w:rsid w:val="00DF472B"/>
    <w:rsid w:val="00DF5F6D"/>
    <w:rsid w:val="00E06B3E"/>
    <w:rsid w:val="00E171C7"/>
    <w:rsid w:val="00E21192"/>
    <w:rsid w:val="00E4084B"/>
    <w:rsid w:val="00E50414"/>
    <w:rsid w:val="00E65127"/>
    <w:rsid w:val="00EB5862"/>
    <w:rsid w:val="00EB7426"/>
    <w:rsid w:val="00EC1E66"/>
    <w:rsid w:val="00ED507B"/>
    <w:rsid w:val="00ED7B2A"/>
    <w:rsid w:val="00EE3869"/>
    <w:rsid w:val="00EE6FB3"/>
    <w:rsid w:val="00EF0BB0"/>
    <w:rsid w:val="00F02647"/>
    <w:rsid w:val="00F11543"/>
    <w:rsid w:val="00F242B8"/>
    <w:rsid w:val="00F24A3A"/>
    <w:rsid w:val="00F24FB5"/>
    <w:rsid w:val="00F3575D"/>
    <w:rsid w:val="00F56429"/>
    <w:rsid w:val="00F67F68"/>
    <w:rsid w:val="00F82A3B"/>
    <w:rsid w:val="00F82EB5"/>
    <w:rsid w:val="00F878C7"/>
    <w:rsid w:val="00FA08DF"/>
    <w:rsid w:val="00FB097C"/>
    <w:rsid w:val="00FC553A"/>
    <w:rsid w:val="00FD3182"/>
    <w:rsid w:val="00FF07F1"/>
    <w:rsid w:val="00FF20F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20023"/>
  <w15:docId w15:val="{A42D2993-2A45-42A7-BB17-CBCE4759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A985-FF85-48B8-BCB5-4C7B4468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5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yada masae</cp:lastModifiedBy>
  <cp:revision>92</cp:revision>
  <cp:lastPrinted>2022-11-04T09:44:00Z</cp:lastPrinted>
  <dcterms:created xsi:type="dcterms:W3CDTF">2021-07-08T10:14:00Z</dcterms:created>
  <dcterms:modified xsi:type="dcterms:W3CDTF">2025-09-30T07:52:00Z</dcterms:modified>
</cp:coreProperties>
</file>